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90" w:rsidRPr="001E5D90" w:rsidRDefault="001E5D90" w:rsidP="001E5D90">
      <w:pPr>
        <w:spacing w:before="107" w:after="107" w:line="322" w:lineRule="atLeast"/>
        <w:jc w:val="center"/>
        <w:outlineLvl w:val="0"/>
        <w:rPr>
          <w:rFonts w:ascii="Microsoft Yahei" w:hAnsi="Microsoft Yahei" w:cs="宋体"/>
          <w:color w:val="03005C"/>
          <w:kern w:val="36"/>
          <w:sz w:val="24"/>
          <w:szCs w:val="24"/>
        </w:rPr>
      </w:pPr>
      <w:r w:rsidRPr="001E5D90">
        <w:rPr>
          <w:rFonts w:ascii="Microsoft Yahei" w:hAnsi="Microsoft Yahei" w:cs="宋体"/>
          <w:color w:val="03005C"/>
          <w:kern w:val="36"/>
          <w:sz w:val="24"/>
          <w:szCs w:val="24"/>
        </w:rPr>
        <w:t>火力发电厂烟气余热利用与应用探讨</w:t>
      </w:r>
    </w:p>
    <w:p w:rsidR="009D18D8" w:rsidRDefault="001E5D90">
      <w:pPr>
        <w:rPr>
          <w:rFonts w:ascii="Arial" w:hAnsi="Arial" w:cs="Arial" w:hint="eastAsia"/>
          <w:color w:val="666666"/>
          <w:sz w:val="13"/>
          <w:szCs w:val="13"/>
          <w:shd w:val="clear" w:color="auto" w:fill="F0F8FF"/>
        </w:rPr>
      </w:pPr>
      <w:r>
        <w:rPr>
          <w:rFonts w:ascii="Arial" w:hAnsi="Arial" w:cs="Arial"/>
          <w:color w:val="666666"/>
          <w:sz w:val="13"/>
          <w:szCs w:val="13"/>
          <w:shd w:val="clear" w:color="auto" w:fill="F0F8FF"/>
        </w:rPr>
        <w:t>来源</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《工程建设与设计》</w:t>
      </w:r>
      <w:r>
        <w:rPr>
          <w:rFonts w:ascii="Arial" w:hAnsi="Arial" w:cs="Arial"/>
          <w:color w:val="666666"/>
          <w:sz w:val="13"/>
          <w:szCs w:val="13"/>
          <w:shd w:val="clear" w:color="auto" w:fill="F0F8FF"/>
        </w:rPr>
        <w:t>  </w:t>
      </w:r>
      <w:r>
        <w:rPr>
          <w:rFonts w:ascii="Arial" w:hAnsi="Arial" w:cs="Arial"/>
          <w:color w:val="666666"/>
          <w:sz w:val="13"/>
          <w:szCs w:val="13"/>
          <w:shd w:val="clear" w:color="auto" w:fill="F0F8FF"/>
        </w:rPr>
        <w:t>作者</w:t>
      </w:r>
      <w:r>
        <w:rPr>
          <w:rFonts w:ascii="Arial" w:hAnsi="Arial" w:cs="Arial"/>
          <w:color w:val="666666"/>
          <w:sz w:val="13"/>
          <w:szCs w:val="13"/>
          <w:shd w:val="clear" w:color="auto" w:fill="F0F8FF"/>
        </w:rPr>
        <w:t>:</w:t>
      </w:r>
      <w:r>
        <w:rPr>
          <w:rFonts w:ascii="Arial" w:hAnsi="Arial" w:cs="Arial"/>
          <w:color w:val="666666"/>
          <w:sz w:val="13"/>
          <w:szCs w:val="13"/>
          <w:shd w:val="clear" w:color="auto" w:fill="F0F8FF"/>
        </w:rPr>
        <w:t>李云军</w:t>
      </w:r>
    </w:p>
    <w:p w:rsidR="001E5D90" w:rsidRDefault="001E5D90" w:rsidP="001E5D90">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【摘要】</w:t>
      </w:r>
      <w:r w:rsidRPr="001E5D90">
        <w:rPr>
          <w:rFonts w:ascii="Arial" w:hAnsi="Arial" w:cs="Arial"/>
          <w:color w:val="000000"/>
          <w:sz w:val="15"/>
          <w:szCs w:val="15"/>
        </w:rPr>
        <w:t>火力发电厂烟气余热利用</w:t>
      </w:r>
      <w:r>
        <w:rPr>
          <w:rFonts w:ascii="Arial" w:hAnsi="Arial" w:cs="Arial"/>
          <w:color w:val="000000"/>
          <w:sz w:val="15"/>
          <w:szCs w:val="15"/>
        </w:rPr>
        <w:t>技术是我国近几年能源领域重点发展的节能技术，取得了令人欣喜的节能效果。论文以火力发电厂烟气余热利用技术为例，结合具体项目，简要阐述了火力发电厂烟气余热利用背景，分析了火力发电厂烟气余热利用与应用技术方案，并对火力发电厂烟气余热利用与应用效益进行了进一步探讨。</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【关键词】火力发电厂；烟气；余热利用</w:t>
      </w:r>
    </w:p>
    <w:p w:rsidR="001E5D90" w:rsidRDefault="001E5D90" w:rsidP="001E5D90">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1</w:t>
      </w:r>
      <w:r>
        <w:rPr>
          <w:rStyle w:val="a5"/>
          <w:rFonts w:ascii="Arial" w:hAnsi="Arial" w:cs="Arial"/>
          <w:color w:val="000000"/>
          <w:sz w:val="15"/>
          <w:szCs w:val="15"/>
        </w:rPr>
        <w:t>火力发电厂烟气余热利用与应用背景</w:t>
      </w:r>
    </w:p>
    <w:p w:rsidR="001E5D90" w:rsidRDefault="001E5D90" w:rsidP="001E5D90">
      <w:pPr>
        <w:pStyle w:val="a3"/>
        <w:shd w:val="clear" w:color="auto" w:fill="F0F8FF"/>
        <w:spacing w:before="0" w:beforeAutospacing="0" w:after="0" w:afterAutospacing="0" w:line="258" w:lineRule="atLeast"/>
        <w:ind w:firstLine="480"/>
        <w:rPr>
          <w:rFonts w:ascii="Arial" w:hAnsi="Arial" w:cs="Arial"/>
          <w:color w:val="000000"/>
          <w:sz w:val="15"/>
          <w:szCs w:val="15"/>
        </w:rPr>
      </w:pPr>
      <w:r>
        <w:rPr>
          <w:rFonts w:ascii="Arial" w:hAnsi="Arial" w:cs="Arial"/>
          <w:color w:val="000000"/>
          <w:sz w:val="15"/>
          <w:szCs w:val="15"/>
        </w:rPr>
        <w:t>A</w:t>
      </w:r>
      <w:r>
        <w:rPr>
          <w:rFonts w:ascii="Arial" w:hAnsi="Arial" w:cs="Arial"/>
          <w:color w:val="000000"/>
          <w:sz w:val="15"/>
          <w:szCs w:val="15"/>
        </w:rPr>
        <w:t>火力发电厂现有</w:t>
      </w:r>
      <w:r>
        <w:rPr>
          <w:rFonts w:ascii="Arial" w:hAnsi="Arial" w:cs="Arial"/>
          <w:color w:val="000000"/>
          <w:sz w:val="15"/>
          <w:szCs w:val="15"/>
        </w:rPr>
        <w:t>3</w:t>
      </w:r>
      <w:r>
        <w:rPr>
          <w:rFonts w:ascii="Arial" w:hAnsi="Arial" w:cs="Arial"/>
          <w:color w:val="000000"/>
          <w:sz w:val="15"/>
          <w:szCs w:val="15"/>
        </w:rPr>
        <w:t>台锅炉，主要采用</w:t>
      </w:r>
      <w:r>
        <w:rPr>
          <w:rFonts w:ascii="Arial" w:hAnsi="Arial" w:cs="Arial"/>
          <w:color w:val="000000"/>
          <w:sz w:val="15"/>
          <w:szCs w:val="15"/>
        </w:rPr>
        <w:t>3</w:t>
      </w:r>
      <w:r>
        <w:rPr>
          <w:rFonts w:ascii="Arial" w:hAnsi="Arial" w:cs="Arial"/>
          <w:color w:val="000000"/>
          <w:sz w:val="15"/>
          <w:szCs w:val="15"/>
        </w:rPr>
        <w:t>台两运转模式，远期</w:t>
      </w:r>
      <w:r>
        <w:rPr>
          <w:rFonts w:ascii="Arial" w:hAnsi="Arial" w:cs="Arial"/>
          <w:color w:val="000000"/>
          <w:sz w:val="15"/>
          <w:szCs w:val="15"/>
        </w:rPr>
        <w:t>5</w:t>
      </w:r>
      <w:r>
        <w:rPr>
          <w:rFonts w:ascii="Arial" w:hAnsi="Arial" w:cs="Arial"/>
          <w:color w:val="000000"/>
          <w:sz w:val="15"/>
          <w:szCs w:val="15"/>
        </w:rPr>
        <w:t>台三运转，锅炉所产生烟气流量为</w:t>
      </w:r>
      <w:r>
        <w:rPr>
          <w:rFonts w:ascii="Arial" w:hAnsi="Arial" w:cs="Arial"/>
          <w:color w:val="000000"/>
          <w:sz w:val="15"/>
          <w:szCs w:val="15"/>
        </w:rPr>
        <w:t>506300.5~530047.3Nm3/h</w:t>
      </w:r>
      <w:r>
        <w:rPr>
          <w:rFonts w:ascii="Arial" w:hAnsi="Arial" w:cs="Arial"/>
          <w:color w:val="000000"/>
          <w:sz w:val="15"/>
          <w:szCs w:val="15"/>
        </w:rPr>
        <w:t>，烟气温度为高温，压力为</w:t>
      </w:r>
      <w:r>
        <w:rPr>
          <w:rFonts w:ascii="Arial" w:hAnsi="Arial" w:cs="Arial"/>
          <w:color w:val="000000"/>
          <w:sz w:val="15"/>
          <w:szCs w:val="15"/>
        </w:rPr>
        <w:t>2000~3000Pa</w:t>
      </w:r>
      <w:r>
        <w:rPr>
          <w:rFonts w:ascii="Arial" w:hAnsi="Arial" w:cs="Arial"/>
          <w:color w:val="000000"/>
          <w:sz w:val="15"/>
          <w:szCs w:val="15"/>
        </w:rPr>
        <w:t>，热值约</w:t>
      </w:r>
      <w:r>
        <w:rPr>
          <w:rFonts w:ascii="Arial" w:hAnsi="Arial" w:cs="Arial"/>
          <w:color w:val="000000"/>
          <w:sz w:val="15"/>
          <w:szCs w:val="15"/>
        </w:rPr>
        <w:t>20.44MJ/Nm3</w:t>
      </w:r>
      <w:r>
        <w:rPr>
          <w:rFonts w:ascii="Arial" w:hAnsi="Arial" w:cs="Arial"/>
          <w:color w:val="000000"/>
          <w:sz w:val="15"/>
          <w:szCs w:val="15"/>
        </w:rPr>
        <w:t>。排烟热损失是</w:t>
      </w:r>
      <w:r>
        <w:rPr>
          <w:rFonts w:ascii="Arial" w:hAnsi="Arial" w:cs="Arial"/>
          <w:color w:val="000000"/>
          <w:sz w:val="15"/>
          <w:szCs w:val="15"/>
        </w:rPr>
        <w:t>A</w:t>
      </w:r>
      <w:r>
        <w:rPr>
          <w:rFonts w:ascii="Arial" w:hAnsi="Arial" w:cs="Arial"/>
          <w:color w:val="000000"/>
          <w:sz w:val="15"/>
          <w:szCs w:val="15"/>
        </w:rPr>
        <w:t>火力发电厂锅炉各项热损失大项，占锅炉总热损失的</w:t>
      </w:r>
      <w:r>
        <w:rPr>
          <w:rFonts w:ascii="Arial" w:hAnsi="Arial" w:cs="Arial"/>
          <w:color w:val="000000"/>
          <w:sz w:val="15"/>
          <w:szCs w:val="15"/>
        </w:rPr>
        <w:t>80.0%</w:t>
      </w:r>
      <w:r>
        <w:rPr>
          <w:rFonts w:ascii="Arial" w:hAnsi="Arial" w:cs="Arial"/>
          <w:color w:val="000000"/>
          <w:sz w:val="15"/>
          <w:szCs w:val="15"/>
        </w:rPr>
        <w:t>以上。为降低机组热量损失，实现能源的更高效利用，</w:t>
      </w:r>
      <w:r>
        <w:rPr>
          <w:rFonts w:ascii="Arial" w:hAnsi="Arial" w:cs="Arial"/>
          <w:color w:val="000000"/>
          <w:sz w:val="15"/>
          <w:szCs w:val="15"/>
        </w:rPr>
        <w:t>A</w:t>
      </w:r>
      <w:r>
        <w:rPr>
          <w:rFonts w:ascii="Arial" w:hAnsi="Arial" w:cs="Arial"/>
          <w:color w:val="000000"/>
          <w:sz w:val="15"/>
          <w:szCs w:val="15"/>
        </w:rPr>
        <w:t>火力发电厂拟加装烟气余热利用系统，利用烟气余热进行凝结水加热，实现</w:t>
      </w:r>
      <w:r w:rsidRPr="001E5D90">
        <w:rPr>
          <w:rFonts w:ascii="Arial" w:hAnsi="Arial" w:cs="Arial"/>
          <w:color w:val="000000"/>
          <w:sz w:val="15"/>
          <w:szCs w:val="15"/>
        </w:rPr>
        <w:t>节能减排</w:t>
      </w:r>
      <w:r>
        <w:rPr>
          <w:rFonts w:ascii="Arial" w:hAnsi="Arial" w:cs="Arial"/>
          <w:color w:val="000000"/>
          <w:sz w:val="15"/>
          <w:szCs w:val="15"/>
        </w:rPr>
        <w:t>目的。其中，</w:t>
      </w:r>
      <w:r>
        <w:rPr>
          <w:rFonts w:ascii="Arial" w:hAnsi="Arial" w:cs="Arial"/>
          <w:color w:val="000000"/>
          <w:sz w:val="15"/>
          <w:szCs w:val="15"/>
        </w:rPr>
        <w:t>2#</w:t>
      </w:r>
      <w:r>
        <w:rPr>
          <w:rFonts w:ascii="Arial" w:hAnsi="Arial" w:cs="Arial"/>
          <w:color w:val="000000"/>
          <w:sz w:val="15"/>
          <w:szCs w:val="15"/>
        </w:rPr>
        <w:t>机组低温省煤器设计锅炉排烟温度降低至</w:t>
      </w:r>
      <w:r>
        <w:rPr>
          <w:rFonts w:ascii="Arial" w:hAnsi="Arial" w:cs="Arial"/>
          <w:color w:val="000000"/>
          <w:sz w:val="15"/>
          <w:szCs w:val="15"/>
        </w:rPr>
        <w:t>100.0</w:t>
      </w:r>
      <w:r>
        <w:rPr>
          <w:rFonts w:hint="eastAsia"/>
          <w:color w:val="000000"/>
          <w:sz w:val="15"/>
          <w:szCs w:val="15"/>
        </w:rPr>
        <w:t>℃</w:t>
      </w:r>
      <w:r>
        <w:rPr>
          <w:rFonts w:ascii="Arial" w:hAnsi="Arial" w:cs="Arial"/>
          <w:color w:val="000000"/>
          <w:sz w:val="15"/>
          <w:szCs w:val="15"/>
        </w:rPr>
        <w:t>，低温省煤器进水温度为</w:t>
      </w:r>
      <w:r>
        <w:rPr>
          <w:rFonts w:ascii="Arial" w:hAnsi="Arial" w:cs="Arial"/>
          <w:color w:val="000000"/>
          <w:sz w:val="15"/>
          <w:szCs w:val="15"/>
        </w:rPr>
        <w:t>70.0</w:t>
      </w:r>
      <w:r>
        <w:rPr>
          <w:rFonts w:hint="eastAsia"/>
          <w:color w:val="000000"/>
          <w:sz w:val="15"/>
          <w:szCs w:val="15"/>
        </w:rPr>
        <w:t>℃</w:t>
      </w:r>
      <w:r>
        <w:rPr>
          <w:rFonts w:ascii="Arial" w:hAnsi="Arial" w:cs="Arial"/>
          <w:color w:val="000000"/>
          <w:sz w:val="15"/>
          <w:szCs w:val="15"/>
        </w:rPr>
        <w:t>，凝结水取水方案从</w:t>
      </w:r>
      <w:r>
        <w:rPr>
          <w:rFonts w:ascii="Arial" w:hAnsi="Arial" w:cs="Arial"/>
          <w:color w:val="000000"/>
          <w:sz w:val="15"/>
          <w:szCs w:val="15"/>
        </w:rPr>
        <w:t>3#</w:t>
      </w:r>
      <w:r>
        <w:rPr>
          <w:rFonts w:ascii="Arial" w:hAnsi="Arial" w:cs="Arial"/>
          <w:color w:val="000000"/>
          <w:sz w:val="15"/>
          <w:szCs w:val="15"/>
        </w:rPr>
        <w:t>低压加热器入口取一路水源，从</w:t>
      </w:r>
      <w:r>
        <w:rPr>
          <w:rFonts w:ascii="Arial" w:hAnsi="Arial" w:cs="Arial"/>
          <w:color w:val="000000"/>
          <w:sz w:val="15"/>
          <w:szCs w:val="15"/>
        </w:rPr>
        <w:t>5#</w:t>
      </w:r>
      <w:r>
        <w:rPr>
          <w:rFonts w:ascii="Arial" w:hAnsi="Arial" w:cs="Arial"/>
          <w:color w:val="000000"/>
          <w:sz w:val="15"/>
          <w:szCs w:val="15"/>
        </w:rPr>
        <w:t>低压加热器入口取一路水源，</w:t>
      </w:r>
      <w:r>
        <w:rPr>
          <w:rFonts w:ascii="Arial" w:hAnsi="Arial" w:cs="Arial"/>
          <w:color w:val="000000"/>
          <w:sz w:val="15"/>
          <w:szCs w:val="15"/>
        </w:rPr>
        <w:t>2</w:t>
      </w:r>
      <w:r>
        <w:rPr>
          <w:rFonts w:ascii="Arial" w:hAnsi="Arial" w:cs="Arial"/>
          <w:color w:val="000000"/>
          <w:sz w:val="15"/>
          <w:szCs w:val="15"/>
        </w:rPr>
        <w:t>路混合后运输至低温省煤器入口，可最大限度地控制低温省煤器烟道的换热面积。</w:t>
      </w:r>
    </w:p>
    <w:p w:rsidR="001E5D90" w:rsidRDefault="001E5D90" w:rsidP="001E5D90">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2</w:t>
      </w:r>
      <w:r>
        <w:rPr>
          <w:rStyle w:val="a5"/>
          <w:rFonts w:ascii="Arial" w:hAnsi="Arial" w:cs="Arial"/>
          <w:color w:val="000000"/>
          <w:sz w:val="15"/>
          <w:szCs w:val="15"/>
        </w:rPr>
        <w:t>火力发电厂烟气余热利用与应用技术方案</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2.1</w:t>
      </w:r>
      <w:r>
        <w:rPr>
          <w:rFonts w:ascii="Arial" w:hAnsi="Arial" w:cs="Arial"/>
          <w:color w:val="000000"/>
          <w:sz w:val="15"/>
          <w:szCs w:val="15"/>
        </w:rPr>
        <w:t>技术方案概述</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A</w:t>
      </w:r>
      <w:r>
        <w:rPr>
          <w:rFonts w:ascii="Arial" w:hAnsi="Arial" w:cs="Arial"/>
          <w:color w:val="000000"/>
          <w:sz w:val="15"/>
          <w:szCs w:val="15"/>
        </w:rPr>
        <w:t>火力发电厂烟气余热利用与应用技术方案主要是低温省煤器技术方案。即通过烟气余热加热低加回热系统内部凝结水，促使</w:t>
      </w:r>
      <w:r>
        <w:rPr>
          <w:rFonts w:ascii="Arial" w:hAnsi="Arial" w:cs="Arial"/>
          <w:color w:val="000000"/>
          <w:sz w:val="15"/>
          <w:szCs w:val="15"/>
        </w:rPr>
        <w:t>A</w:t>
      </w:r>
      <w:r>
        <w:rPr>
          <w:rFonts w:ascii="Arial" w:hAnsi="Arial" w:cs="Arial"/>
          <w:color w:val="000000"/>
          <w:sz w:val="15"/>
          <w:szCs w:val="15"/>
        </w:rPr>
        <w:t>火力发电厂锅炉排烟温度降低至恰当数值。同时，经过回热系统内凝结水回收热量，可以排挤下一级低加汽轮机抽气，促使抽气回转至汽轮机继续做功，为汽轮机做功功率的提升提供依据。与此同时，针对采暖供热机组，可以将回收热量用于供热时期热网水加热，具有更加显著的能量节约效果</w:t>
      </w:r>
      <w:r>
        <w:rPr>
          <w:rFonts w:ascii="Arial" w:hAnsi="Arial" w:cs="Arial"/>
          <w:color w:val="000000"/>
          <w:sz w:val="15"/>
          <w:szCs w:val="15"/>
        </w:rPr>
        <w:t>[1]</w:t>
      </w:r>
      <w:r>
        <w:rPr>
          <w:rFonts w:ascii="Arial" w:hAnsi="Arial" w:cs="Arial"/>
          <w:color w:val="000000"/>
          <w:sz w:val="15"/>
          <w:szCs w:val="15"/>
        </w:rPr>
        <w:t>。根据布置方案差异，</w:t>
      </w:r>
      <w:r>
        <w:rPr>
          <w:rFonts w:ascii="Arial" w:hAnsi="Arial" w:cs="Arial"/>
          <w:color w:val="000000"/>
          <w:sz w:val="15"/>
          <w:szCs w:val="15"/>
        </w:rPr>
        <w:t>A</w:t>
      </w:r>
      <w:r>
        <w:rPr>
          <w:rFonts w:ascii="Arial" w:hAnsi="Arial" w:cs="Arial"/>
          <w:color w:val="000000"/>
          <w:sz w:val="15"/>
          <w:szCs w:val="15"/>
        </w:rPr>
        <w:t>火力发电厂烟气余热利用技术应用效果也具有一定的差异。如在空预器、除尘器间进行低温省煤器布置，可以在回收烟气余热的同时降低飞灰比电阻及粉尘污染物排放，最大限度地保证除尘器效率，且具有投资少、工程量小、结构简单的优点。但是为了保证</w:t>
      </w:r>
      <w:r>
        <w:rPr>
          <w:rFonts w:ascii="Arial" w:hAnsi="Arial" w:cs="Arial"/>
          <w:color w:val="000000"/>
          <w:sz w:val="15"/>
          <w:szCs w:val="15"/>
        </w:rPr>
        <w:t>A</w:t>
      </w:r>
      <w:r>
        <w:rPr>
          <w:rFonts w:ascii="Arial" w:hAnsi="Arial" w:cs="Arial"/>
          <w:color w:val="000000"/>
          <w:sz w:val="15"/>
          <w:szCs w:val="15"/>
        </w:rPr>
        <w:t>火力发电厂中低温省煤器及下游设备不受低温度酸类物质腐蚀，需要进行换热器运行温度的精密控制，保证换热器出口烟气温度在酸露点以上；若在引风机、脱硫塔间布置低温省煤器装置，虽然在一定程度上避免了引风机、除尘器设备低温腐蚀，也可以将烟气温度降低至较低水平，实现火力发电厂烟气余热的最大程度回收利用，避免了脱硫系统减温水的重复补水，节水效果较佳。但烟气温度直接降低至较低的数值，极易导致低温省煤器、烟道低温酸腐蚀问题的出现。基于此，可以对低温烟气余热利用与应用方案进行精密设置，整个方案包括第一级热回收器和第二级再加热器</w:t>
      </w:r>
      <w:r>
        <w:rPr>
          <w:rFonts w:ascii="Arial" w:hAnsi="Arial" w:cs="Arial"/>
          <w:color w:val="000000"/>
          <w:sz w:val="15"/>
          <w:szCs w:val="15"/>
        </w:rPr>
        <w:t>2</w:t>
      </w:r>
      <w:r>
        <w:rPr>
          <w:rFonts w:ascii="Arial" w:hAnsi="Arial" w:cs="Arial"/>
          <w:color w:val="000000"/>
          <w:sz w:val="15"/>
          <w:szCs w:val="15"/>
        </w:rPr>
        <w:t>部分。前者主要布置在空预器、电除尘器间烟道上；后者主要布置在脱硫塔、烟囱间烟道上。通过热量较高煤水密闭式循环，第一级热回收器可以将除尘器入口烟气温度从</w:t>
      </w:r>
      <w:r>
        <w:rPr>
          <w:rFonts w:ascii="Arial" w:hAnsi="Arial" w:cs="Arial"/>
          <w:color w:val="000000"/>
          <w:sz w:val="15"/>
          <w:szCs w:val="15"/>
        </w:rPr>
        <w:t>150.0</w:t>
      </w:r>
      <w:r>
        <w:rPr>
          <w:rFonts w:hint="eastAsia"/>
          <w:color w:val="000000"/>
          <w:sz w:val="15"/>
          <w:szCs w:val="15"/>
        </w:rPr>
        <w:t>℃</w:t>
      </w:r>
      <w:r>
        <w:rPr>
          <w:rFonts w:ascii="Arial" w:hAnsi="Arial" w:cs="Arial"/>
          <w:color w:val="000000"/>
          <w:sz w:val="15"/>
          <w:szCs w:val="15"/>
        </w:rPr>
        <w:t>降低至</w:t>
      </w:r>
      <w:r>
        <w:rPr>
          <w:rFonts w:ascii="Arial" w:hAnsi="Arial" w:cs="Arial"/>
          <w:color w:val="000000"/>
          <w:sz w:val="15"/>
          <w:szCs w:val="15"/>
        </w:rPr>
        <w:t>60.0</w:t>
      </w:r>
      <w:r>
        <w:rPr>
          <w:rFonts w:hint="eastAsia"/>
          <w:color w:val="000000"/>
          <w:sz w:val="15"/>
          <w:szCs w:val="15"/>
        </w:rPr>
        <w:t>℃</w:t>
      </w:r>
      <w:r>
        <w:rPr>
          <w:rFonts w:ascii="Arial" w:hAnsi="Arial" w:cs="Arial"/>
          <w:color w:val="000000"/>
          <w:sz w:val="15"/>
          <w:szCs w:val="15"/>
        </w:rPr>
        <w:t>，第二级再加热器可以利用第一级热回收器回收热量将脱硫塔出口烟气温度升高至</w:t>
      </w:r>
      <w:r>
        <w:rPr>
          <w:rFonts w:ascii="Arial" w:hAnsi="Arial" w:cs="Arial"/>
          <w:color w:val="000000"/>
          <w:sz w:val="15"/>
          <w:szCs w:val="15"/>
        </w:rPr>
        <w:t>70.0</w:t>
      </w:r>
      <w:r>
        <w:rPr>
          <w:rFonts w:hint="eastAsia"/>
          <w:color w:val="000000"/>
          <w:sz w:val="15"/>
          <w:szCs w:val="15"/>
        </w:rPr>
        <w:t>℃</w:t>
      </w:r>
      <w:r>
        <w:rPr>
          <w:rFonts w:ascii="Arial" w:hAnsi="Arial" w:cs="Arial"/>
          <w:color w:val="000000"/>
          <w:sz w:val="15"/>
          <w:szCs w:val="15"/>
        </w:rPr>
        <w:t>。由于整个装置换热器材料均为氟塑料材料，可以从根本上解决换热器低温腐蚀、灰尘挤压等问题，实现</w:t>
      </w:r>
      <w:r>
        <w:rPr>
          <w:rFonts w:ascii="Arial" w:hAnsi="Arial" w:cs="Arial"/>
          <w:color w:val="000000"/>
          <w:sz w:val="15"/>
          <w:szCs w:val="15"/>
        </w:rPr>
        <w:t>A</w:t>
      </w:r>
      <w:r>
        <w:rPr>
          <w:rFonts w:ascii="Arial" w:hAnsi="Arial" w:cs="Arial"/>
          <w:color w:val="000000"/>
          <w:sz w:val="15"/>
          <w:szCs w:val="15"/>
        </w:rPr>
        <w:t>火力发电厂烟气余热的最大化回收利用。</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2.2</w:t>
      </w:r>
      <w:r>
        <w:rPr>
          <w:rFonts w:ascii="Arial" w:hAnsi="Arial" w:cs="Arial"/>
          <w:color w:val="000000"/>
          <w:sz w:val="15"/>
          <w:szCs w:val="15"/>
        </w:rPr>
        <w:t>技术方案应用优化</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虽然</w:t>
      </w:r>
      <w:r>
        <w:rPr>
          <w:rFonts w:ascii="Arial" w:hAnsi="Arial" w:cs="Arial"/>
          <w:color w:val="000000"/>
          <w:sz w:val="15"/>
          <w:szCs w:val="15"/>
        </w:rPr>
        <w:t>A</w:t>
      </w:r>
      <w:r>
        <w:rPr>
          <w:rFonts w:ascii="Arial" w:hAnsi="Arial" w:cs="Arial"/>
          <w:color w:val="000000"/>
          <w:sz w:val="15"/>
          <w:szCs w:val="15"/>
        </w:rPr>
        <w:t>火力发电厂中低温省煤器装置的应用可以有效降低工程造价，但是在</w:t>
      </w:r>
      <w:r>
        <w:rPr>
          <w:rFonts w:ascii="Arial" w:hAnsi="Arial" w:cs="Arial"/>
          <w:color w:val="000000"/>
          <w:sz w:val="15"/>
          <w:szCs w:val="15"/>
        </w:rPr>
        <w:t>3#</w:t>
      </w:r>
      <w:r>
        <w:rPr>
          <w:rFonts w:ascii="Arial" w:hAnsi="Arial" w:cs="Arial"/>
          <w:color w:val="000000"/>
          <w:sz w:val="15"/>
          <w:szCs w:val="15"/>
        </w:rPr>
        <w:t>、</w:t>
      </w:r>
      <w:r>
        <w:rPr>
          <w:rFonts w:ascii="Arial" w:hAnsi="Arial" w:cs="Arial"/>
          <w:color w:val="000000"/>
          <w:sz w:val="15"/>
          <w:szCs w:val="15"/>
        </w:rPr>
        <w:t>5#</w:t>
      </w:r>
      <w:r>
        <w:rPr>
          <w:rFonts w:ascii="Arial" w:hAnsi="Arial" w:cs="Arial"/>
          <w:color w:val="000000"/>
          <w:sz w:val="15"/>
          <w:szCs w:val="15"/>
        </w:rPr>
        <w:t>低压加热器入口引入一路水源极易导致</w:t>
      </w:r>
      <w:r>
        <w:rPr>
          <w:rFonts w:ascii="Arial" w:hAnsi="Arial" w:cs="Arial"/>
          <w:color w:val="000000"/>
          <w:sz w:val="15"/>
          <w:szCs w:val="15"/>
        </w:rPr>
        <w:t>3#</w:t>
      </w:r>
      <w:r>
        <w:rPr>
          <w:rFonts w:ascii="Arial" w:hAnsi="Arial" w:cs="Arial"/>
          <w:color w:val="000000"/>
          <w:sz w:val="15"/>
          <w:szCs w:val="15"/>
        </w:rPr>
        <w:t>、</w:t>
      </w:r>
      <w:r>
        <w:rPr>
          <w:rFonts w:ascii="Arial" w:hAnsi="Arial" w:cs="Arial"/>
          <w:color w:val="000000"/>
          <w:sz w:val="15"/>
          <w:szCs w:val="15"/>
        </w:rPr>
        <w:t>5#</w:t>
      </w:r>
      <w:r>
        <w:rPr>
          <w:rFonts w:ascii="Arial" w:hAnsi="Arial" w:cs="Arial"/>
          <w:color w:val="000000"/>
          <w:sz w:val="15"/>
          <w:szCs w:val="15"/>
        </w:rPr>
        <w:t>段抽气的抽气量被大量排挤，进而造成机组热量损耗增加，对低温省煤器能量节约效果具有较大的不利影响。因此，为了保证</w:t>
      </w:r>
      <w:r>
        <w:rPr>
          <w:rFonts w:ascii="Arial" w:hAnsi="Arial" w:cs="Arial"/>
          <w:color w:val="000000"/>
          <w:sz w:val="15"/>
          <w:szCs w:val="15"/>
        </w:rPr>
        <w:t>A</w:t>
      </w:r>
      <w:r>
        <w:rPr>
          <w:rFonts w:ascii="Arial" w:hAnsi="Arial" w:cs="Arial"/>
          <w:color w:val="000000"/>
          <w:sz w:val="15"/>
          <w:szCs w:val="15"/>
        </w:rPr>
        <w:t>火力发电厂中低温省煤器入口的水温度一定，最大限度地控制机组热量损耗，应在</w:t>
      </w:r>
      <w:r>
        <w:rPr>
          <w:rFonts w:ascii="Arial" w:hAnsi="Arial" w:cs="Arial"/>
          <w:color w:val="000000"/>
          <w:sz w:val="15"/>
          <w:szCs w:val="15"/>
        </w:rPr>
        <w:t>A</w:t>
      </w:r>
      <w:r>
        <w:rPr>
          <w:rFonts w:ascii="Arial" w:hAnsi="Arial" w:cs="Arial"/>
          <w:color w:val="000000"/>
          <w:sz w:val="15"/>
          <w:szCs w:val="15"/>
        </w:rPr>
        <w:t>火力发电厂低温省煤器装置应用过程中，实施</w:t>
      </w:r>
      <w:r>
        <w:rPr>
          <w:rFonts w:ascii="Arial" w:hAnsi="Arial" w:cs="Arial"/>
          <w:color w:val="000000"/>
          <w:sz w:val="15"/>
          <w:szCs w:val="15"/>
        </w:rPr>
        <w:t>3#</w:t>
      </w:r>
      <w:r>
        <w:rPr>
          <w:rFonts w:ascii="Arial" w:hAnsi="Arial" w:cs="Arial"/>
          <w:color w:val="000000"/>
          <w:sz w:val="15"/>
          <w:szCs w:val="15"/>
        </w:rPr>
        <w:t>低加入口取水设计方案，保证</w:t>
      </w:r>
      <w:r>
        <w:rPr>
          <w:rFonts w:ascii="Arial" w:hAnsi="Arial" w:cs="Arial"/>
          <w:color w:val="000000"/>
          <w:sz w:val="15"/>
          <w:szCs w:val="15"/>
        </w:rPr>
        <w:t>5#</w:t>
      </w:r>
      <w:r>
        <w:rPr>
          <w:rFonts w:ascii="Arial" w:hAnsi="Arial" w:cs="Arial"/>
          <w:color w:val="000000"/>
          <w:sz w:val="15"/>
          <w:szCs w:val="15"/>
        </w:rPr>
        <w:t>段抽汽量一定。即在水室筒身内部采用油布将管板管口严密防护，在水室筒身上进行开孔，利用碳刨弧沿开孔位置线碳刨至距离筒身内壁约</w:t>
      </w:r>
      <w:r>
        <w:rPr>
          <w:rFonts w:ascii="Arial" w:hAnsi="Arial" w:cs="Arial"/>
          <w:color w:val="000000"/>
          <w:sz w:val="15"/>
          <w:szCs w:val="15"/>
        </w:rPr>
        <w:t>1.5mm</w:t>
      </w:r>
      <w:r>
        <w:rPr>
          <w:rFonts w:ascii="Arial" w:hAnsi="Arial" w:cs="Arial"/>
          <w:color w:val="000000"/>
          <w:sz w:val="15"/>
          <w:szCs w:val="15"/>
        </w:rPr>
        <w:t>位置。随后采用砂轮将开孔隔开并在卸除开孔余料前固定。随后依据图纸要求，利用砂轮打磨缺口，并采用吸尘器充分清除灰尘及筒内杂物。同时，将补强板套入接管，固定补强板与接管，牢固焊接接管与水室筒身、接管与筒身内角。通过上述处理，可以有效避免机组热量损耗，保证烟气余热利用装置的有效应用。</w:t>
      </w:r>
    </w:p>
    <w:p w:rsidR="001E5D90" w:rsidRDefault="001E5D90" w:rsidP="001E5D90">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3</w:t>
      </w:r>
      <w:r>
        <w:rPr>
          <w:rStyle w:val="a5"/>
          <w:rFonts w:ascii="Arial" w:hAnsi="Arial" w:cs="Arial"/>
          <w:color w:val="000000"/>
          <w:sz w:val="15"/>
          <w:szCs w:val="15"/>
        </w:rPr>
        <w:t>火力发电厂烟气余热利用与应用效益</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3.1</w:t>
      </w:r>
      <w:r>
        <w:rPr>
          <w:rFonts w:ascii="Arial" w:hAnsi="Arial" w:cs="Arial"/>
          <w:color w:val="000000"/>
          <w:sz w:val="15"/>
          <w:szCs w:val="15"/>
        </w:rPr>
        <w:t>投资估算</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lastRenderedPageBreak/>
        <w:t>一方面，建设投资估算，</w:t>
      </w:r>
      <w:r>
        <w:rPr>
          <w:rFonts w:ascii="Arial" w:hAnsi="Arial" w:cs="Arial"/>
          <w:color w:val="000000"/>
          <w:sz w:val="15"/>
          <w:szCs w:val="15"/>
        </w:rPr>
        <w:t>A</w:t>
      </w:r>
      <w:r>
        <w:rPr>
          <w:rFonts w:ascii="Arial" w:hAnsi="Arial" w:cs="Arial"/>
          <w:color w:val="000000"/>
          <w:sz w:val="15"/>
          <w:szCs w:val="15"/>
        </w:rPr>
        <w:t>项目建设估算总投资为</w:t>
      </w:r>
      <w:r>
        <w:rPr>
          <w:rFonts w:ascii="Arial" w:hAnsi="Arial" w:cs="Arial"/>
          <w:color w:val="000000"/>
          <w:sz w:val="15"/>
          <w:szCs w:val="15"/>
        </w:rPr>
        <w:t>184.77</w:t>
      </w:r>
      <w:r>
        <w:rPr>
          <w:rFonts w:ascii="Arial" w:hAnsi="Arial" w:cs="Arial"/>
          <w:color w:val="000000"/>
          <w:sz w:val="15"/>
          <w:szCs w:val="15"/>
        </w:rPr>
        <w:t>万元，部分工程及费用如表</w:t>
      </w:r>
      <w:r>
        <w:rPr>
          <w:rFonts w:ascii="Arial" w:hAnsi="Arial" w:cs="Arial"/>
          <w:color w:val="000000"/>
          <w:sz w:val="15"/>
          <w:szCs w:val="15"/>
        </w:rPr>
        <w:t>1</w:t>
      </w:r>
      <w:r>
        <w:rPr>
          <w:rFonts w:ascii="Arial" w:hAnsi="Arial" w:cs="Arial"/>
          <w:color w:val="000000"/>
          <w:sz w:val="15"/>
          <w:szCs w:val="15"/>
        </w:rPr>
        <w:t>所示。另一方面，流动资金估算，</w:t>
      </w:r>
      <w:r>
        <w:rPr>
          <w:rFonts w:ascii="Arial" w:hAnsi="Arial" w:cs="Arial"/>
          <w:color w:val="000000"/>
          <w:sz w:val="15"/>
          <w:szCs w:val="15"/>
        </w:rPr>
        <w:t>A</w:t>
      </w:r>
      <w:r>
        <w:rPr>
          <w:rFonts w:ascii="Arial" w:hAnsi="Arial" w:cs="Arial"/>
          <w:color w:val="000000"/>
          <w:sz w:val="15"/>
          <w:szCs w:val="15"/>
        </w:rPr>
        <w:t>项目流动资金估算如表</w:t>
      </w:r>
      <w:r>
        <w:rPr>
          <w:rFonts w:ascii="Arial" w:hAnsi="Arial" w:cs="Arial"/>
          <w:color w:val="000000"/>
          <w:sz w:val="15"/>
          <w:szCs w:val="15"/>
        </w:rPr>
        <w:t>2</w:t>
      </w:r>
      <w:r>
        <w:rPr>
          <w:rFonts w:ascii="Arial" w:hAnsi="Arial" w:cs="Arial"/>
          <w:color w:val="000000"/>
          <w:sz w:val="15"/>
          <w:szCs w:val="15"/>
        </w:rPr>
        <w:t>所示。</w:t>
      </w:r>
    </w:p>
    <w:p w:rsidR="001E5D90" w:rsidRDefault="001E5D90" w:rsidP="001E5D90">
      <w:pPr>
        <w:pStyle w:val="a3"/>
        <w:shd w:val="clear" w:color="auto" w:fill="F0F8FF"/>
        <w:spacing w:before="0" w:beforeAutospacing="0" w:after="258" w:afterAutospacing="0" w:line="258" w:lineRule="atLeast"/>
        <w:ind w:firstLine="480"/>
        <w:jc w:val="center"/>
        <w:rPr>
          <w:rFonts w:ascii="Arial" w:hAnsi="Arial" w:cs="Arial"/>
          <w:color w:val="000000"/>
          <w:sz w:val="15"/>
          <w:szCs w:val="15"/>
        </w:rPr>
      </w:pPr>
      <w:r>
        <w:rPr>
          <w:rFonts w:ascii="Arial" w:hAnsi="Arial" w:cs="Arial"/>
          <w:color w:val="000000"/>
          <w:sz w:val="15"/>
          <w:szCs w:val="15"/>
        </w:rPr>
        <w:t>表</w:t>
      </w:r>
      <w:r>
        <w:rPr>
          <w:rFonts w:ascii="Arial" w:hAnsi="Arial" w:cs="Arial"/>
          <w:color w:val="000000"/>
          <w:sz w:val="15"/>
          <w:szCs w:val="15"/>
        </w:rPr>
        <w:t>1A</w:t>
      </w:r>
      <w:r>
        <w:rPr>
          <w:rFonts w:ascii="Arial" w:hAnsi="Arial" w:cs="Arial"/>
          <w:color w:val="000000"/>
          <w:sz w:val="15"/>
          <w:szCs w:val="15"/>
        </w:rPr>
        <w:t>火力发电厂烟气余热利用建设项目估算（局部）</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noProof/>
          <w:color w:val="000000"/>
          <w:sz w:val="15"/>
          <w:szCs w:val="15"/>
        </w:rPr>
        <w:drawing>
          <wp:inline distT="0" distB="0" distL="0" distR="0">
            <wp:extent cx="3807460" cy="2040255"/>
            <wp:effectExtent l="19050" t="0" r="2540" b="0"/>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 cstate="print"/>
                    <a:srcRect/>
                    <a:stretch>
                      <a:fillRect/>
                    </a:stretch>
                  </pic:blipFill>
                  <pic:spPr bwMode="auto">
                    <a:xfrm>
                      <a:off x="0" y="0"/>
                      <a:ext cx="3807460" cy="2040255"/>
                    </a:xfrm>
                    <a:prstGeom prst="rect">
                      <a:avLst/>
                    </a:prstGeom>
                    <a:noFill/>
                    <a:ln w="9525">
                      <a:noFill/>
                      <a:miter lim="800000"/>
                      <a:headEnd/>
                      <a:tailEnd/>
                    </a:ln>
                  </pic:spPr>
                </pic:pic>
              </a:graphicData>
            </a:graphic>
          </wp:inline>
        </w:drawing>
      </w:r>
    </w:p>
    <w:p w:rsidR="001E5D90" w:rsidRDefault="001E5D90" w:rsidP="001E5D90">
      <w:pPr>
        <w:pStyle w:val="a3"/>
        <w:shd w:val="clear" w:color="auto" w:fill="F0F8FF"/>
        <w:spacing w:before="0" w:beforeAutospacing="0" w:after="258" w:afterAutospacing="0" w:line="258" w:lineRule="atLeast"/>
        <w:ind w:firstLine="480"/>
        <w:jc w:val="center"/>
        <w:rPr>
          <w:rFonts w:ascii="Arial" w:hAnsi="Arial" w:cs="Arial"/>
          <w:color w:val="000000"/>
          <w:sz w:val="15"/>
          <w:szCs w:val="15"/>
        </w:rPr>
      </w:pPr>
      <w:r>
        <w:rPr>
          <w:rFonts w:ascii="Arial" w:hAnsi="Arial" w:cs="Arial"/>
          <w:color w:val="000000"/>
          <w:sz w:val="15"/>
          <w:szCs w:val="15"/>
        </w:rPr>
        <w:t>表</w:t>
      </w:r>
      <w:r>
        <w:rPr>
          <w:rFonts w:ascii="Arial" w:hAnsi="Arial" w:cs="Arial"/>
          <w:color w:val="000000"/>
          <w:sz w:val="15"/>
          <w:szCs w:val="15"/>
        </w:rPr>
        <w:t>2A</w:t>
      </w:r>
      <w:r>
        <w:rPr>
          <w:rFonts w:ascii="Arial" w:hAnsi="Arial" w:cs="Arial"/>
          <w:color w:val="000000"/>
          <w:sz w:val="15"/>
          <w:szCs w:val="15"/>
        </w:rPr>
        <w:t>项目流动资金估算（局部）</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noProof/>
          <w:color w:val="000000"/>
          <w:sz w:val="15"/>
          <w:szCs w:val="15"/>
        </w:rPr>
        <w:drawing>
          <wp:inline distT="0" distB="0" distL="0" distR="0">
            <wp:extent cx="3801110" cy="1153160"/>
            <wp:effectExtent l="19050" t="0" r="8890"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5" cstate="print"/>
                    <a:srcRect/>
                    <a:stretch>
                      <a:fillRect/>
                    </a:stretch>
                  </pic:blipFill>
                  <pic:spPr bwMode="auto">
                    <a:xfrm>
                      <a:off x="0" y="0"/>
                      <a:ext cx="3801110" cy="1153160"/>
                    </a:xfrm>
                    <a:prstGeom prst="rect">
                      <a:avLst/>
                    </a:prstGeom>
                    <a:noFill/>
                    <a:ln w="9525">
                      <a:noFill/>
                      <a:miter lim="800000"/>
                      <a:headEnd/>
                      <a:tailEnd/>
                    </a:ln>
                  </pic:spPr>
                </pic:pic>
              </a:graphicData>
            </a:graphic>
          </wp:inline>
        </w:drawing>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3.2</w:t>
      </w:r>
      <w:r>
        <w:rPr>
          <w:rFonts w:ascii="Arial" w:hAnsi="Arial" w:cs="Arial"/>
          <w:color w:val="000000"/>
          <w:sz w:val="15"/>
          <w:szCs w:val="15"/>
        </w:rPr>
        <w:t>经济效益分析</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A</w:t>
      </w:r>
      <w:r>
        <w:rPr>
          <w:rFonts w:ascii="Arial" w:hAnsi="Arial" w:cs="Arial"/>
          <w:color w:val="000000"/>
          <w:sz w:val="15"/>
          <w:szCs w:val="15"/>
        </w:rPr>
        <w:t>火力发电厂烟气余热利用项目主要用资金均由企业自筹，预计购置材料、维修、折旧等成本费用约为</w:t>
      </w:r>
      <w:r>
        <w:rPr>
          <w:rFonts w:ascii="Arial" w:hAnsi="Arial" w:cs="Arial"/>
          <w:color w:val="000000"/>
          <w:sz w:val="15"/>
          <w:szCs w:val="15"/>
        </w:rPr>
        <w:t>20.25</w:t>
      </w:r>
      <w:r>
        <w:rPr>
          <w:rFonts w:ascii="Arial" w:hAnsi="Arial" w:cs="Arial"/>
          <w:color w:val="000000"/>
          <w:sz w:val="15"/>
          <w:szCs w:val="15"/>
        </w:rPr>
        <w:t>万元，节省煤电费用</w:t>
      </w:r>
      <w:r>
        <w:rPr>
          <w:rFonts w:ascii="Arial" w:hAnsi="Arial" w:cs="Arial"/>
          <w:color w:val="000000"/>
          <w:sz w:val="15"/>
          <w:szCs w:val="15"/>
        </w:rPr>
        <w:t>47.60</w:t>
      </w:r>
      <w:r>
        <w:rPr>
          <w:rFonts w:ascii="Arial" w:hAnsi="Arial" w:cs="Arial"/>
          <w:color w:val="000000"/>
          <w:sz w:val="15"/>
          <w:szCs w:val="15"/>
        </w:rPr>
        <w:t>万元，投资回收期内部收益率为</w:t>
      </w:r>
      <w:r>
        <w:rPr>
          <w:rFonts w:ascii="Arial" w:hAnsi="Arial" w:cs="Arial"/>
          <w:color w:val="000000"/>
          <w:sz w:val="15"/>
          <w:szCs w:val="15"/>
        </w:rPr>
        <w:t>13.22%</w:t>
      </w:r>
      <w:r>
        <w:rPr>
          <w:rFonts w:ascii="Arial" w:hAnsi="Arial" w:cs="Arial"/>
          <w:color w:val="000000"/>
          <w:sz w:val="15"/>
          <w:szCs w:val="15"/>
        </w:rPr>
        <w:t>，静态投资回收期（含建设期）为</w:t>
      </w:r>
      <w:r>
        <w:rPr>
          <w:rFonts w:ascii="Arial" w:hAnsi="Arial" w:cs="Arial"/>
          <w:color w:val="000000"/>
          <w:sz w:val="15"/>
          <w:szCs w:val="15"/>
        </w:rPr>
        <w:t>7.85</w:t>
      </w:r>
      <w:r>
        <w:rPr>
          <w:rFonts w:ascii="Arial" w:hAnsi="Arial" w:cs="Arial"/>
          <w:color w:val="000000"/>
          <w:sz w:val="15"/>
          <w:szCs w:val="15"/>
        </w:rPr>
        <w:t>年。</w:t>
      </w:r>
      <w:r>
        <w:rPr>
          <w:rFonts w:ascii="Arial" w:hAnsi="Arial" w:cs="Arial"/>
          <w:color w:val="000000"/>
          <w:sz w:val="15"/>
          <w:szCs w:val="15"/>
        </w:rPr>
        <w:t>A</w:t>
      </w:r>
      <w:r>
        <w:rPr>
          <w:rFonts w:ascii="Arial" w:hAnsi="Arial" w:cs="Arial"/>
          <w:color w:val="000000"/>
          <w:sz w:val="15"/>
          <w:szCs w:val="15"/>
        </w:rPr>
        <w:t>火力发电厂在远期计划另外投资</w:t>
      </w:r>
      <w:r>
        <w:rPr>
          <w:rFonts w:ascii="Arial" w:hAnsi="Arial" w:cs="Arial"/>
          <w:color w:val="000000"/>
          <w:sz w:val="15"/>
          <w:szCs w:val="15"/>
        </w:rPr>
        <w:t>2</w:t>
      </w:r>
      <w:r>
        <w:rPr>
          <w:rFonts w:ascii="Arial" w:hAnsi="Arial" w:cs="Arial"/>
          <w:color w:val="000000"/>
          <w:sz w:val="15"/>
          <w:szCs w:val="15"/>
        </w:rPr>
        <w:t>台锅炉，最终实现</w:t>
      </w:r>
      <w:r>
        <w:rPr>
          <w:rFonts w:ascii="Arial" w:hAnsi="Arial" w:cs="Arial"/>
          <w:color w:val="000000"/>
          <w:sz w:val="15"/>
          <w:szCs w:val="15"/>
        </w:rPr>
        <w:t>5</w:t>
      </w:r>
      <w:r>
        <w:rPr>
          <w:rFonts w:ascii="Arial" w:hAnsi="Arial" w:cs="Arial"/>
          <w:color w:val="000000"/>
          <w:sz w:val="15"/>
          <w:szCs w:val="15"/>
        </w:rPr>
        <w:t>台三运转。即在一期投资锅炉低温省煤器的基础上增加</w:t>
      </w:r>
      <w:r>
        <w:rPr>
          <w:rFonts w:ascii="Arial" w:hAnsi="Arial" w:cs="Arial"/>
          <w:color w:val="000000"/>
          <w:sz w:val="15"/>
          <w:szCs w:val="15"/>
        </w:rPr>
        <w:t>2</w:t>
      </w:r>
      <w:r>
        <w:rPr>
          <w:rFonts w:ascii="Arial" w:hAnsi="Arial" w:cs="Arial"/>
          <w:color w:val="000000"/>
          <w:sz w:val="15"/>
          <w:szCs w:val="15"/>
        </w:rPr>
        <w:t>台低温省煤器，预计投资</w:t>
      </w:r>
      <w:r>
        <w:rPr>
          <w:rFonts w:ascii="Arial" w:hAnsi="Arial" w:cs="Arial"/>
          <w:color w:val="000000"/>
          <w:sz w:val="15"/>
          <w:szCs w:val="15"/>
        </w:rPr>
        <w:t>363.59</w:t>
      </w:r>
      <w:r>
        <w:rPr>
          <w:rFonts w:ascii="Arial" w:hAnsi="Arial" w:cs="Arial"/>
          <w:color w:val="000000"/>
          <w:sz w:val="15"/>
          <w:szCs w:val="15"/>
        </w:rPr>
        <w:t>万元，年均净利润</w:t>
      </w:r>
      <w:r>
        <w:rPr>
          <w:rFonts w:ascii="Arial" w:hAnsi="Arial" w:cs="Arial"/>
          <w:color w:val="000000"/>
          <w:sz w:val="15"/>
          <w:szCs w:val="15"/>
        </w:rPr>
        <w:t>72.73</w:t>
      </w:r>
      <w:r>
        <w:rPr>
          <w:rFonts w:ascii="Arial" w:hAnsi="Arial" w:cs="Arial"/>
          <w:color w:val="000000"/>
          <w:sz w:val="15"/>
          <w:szCs w:val="15"/>
        </w:rPr>
        <w:t>万元，静态回收期为</w:t>
      </w:r>
      <w:r>
        <w:rPr>
          <w:rFonts w:ascii="Arial" w:hAnsi="Arial" w:cs="Arial"/>
          <w:color w:val="000000"/>
          <w:sz w:val="15"/>
          <w:szCs w:val="15"/>
        </w:rPr>
        <w:t>3.98</w:t>
      </w:r>
      <w:r>
        <w:rPr>
          <w:rFonts w:ascii="Arial" w:hAnsi="Arial" w:cs="Arial"/>
          <w:color w:val="000000"/>
          <w:sz w:val="15"/>
          <w:szCs w:val="15"/>
        </w:rPr>
        <w:t>年。</w:t>
      </w:r>
    </w:p>
    <w:p w:rsidR="001E5D90" w:rsidRDefault="001E5D90" w:rsidP="001E5D90">
      <w:pPr>
        <w:pStyle w:val="a3"/>
        <w:shd w:val="clear" w:color="auto" w:fill="F0F8FF"/>
        <w:spacing w:before="0" w:beforeAutospacing="0" w:after="0" w:afterAutospacing="0" w:line="258" w:lineRule="atLeast"/>
        <w:ind w:firstLine="480"/>
        <w:rPr>
          <w:rFonts w:ascii="Arial" w:hAnsi="Arial" w:cs="Arial"/>
          <w:color w:val="000000"/>
          <w:sz w:val="15"/>
          <w:szCs w:val="15"/>
        </w:rPr>
      </w:pPr>
      <w:r>
        <w:rPr>
          <w:rStyle w:val="a5"/>
          <w:rFonts w:ascii="Arial" w:hAnsi="Arial" w:cs="Arial"/>
          <w:color w:val="000000"/>
          <w:sz w:val="15"/>
          <w:szCs w:val="15"/>
        </w:rPr>
        <w:t>4</w:t>
      </w:r>
      <w:r>
        <w:rPr>
          <w:rStyle w:val="a5"/>
          <w:rFonts w:ascii="Arial" w:hAnsi="Arial" w:cs="Arial"/>
          <w:color w:val="000000"/>
          <w:sz w:val="15"/>
          <w:szCs w:val="15"/>
        </w:rPr>
        <w:t>结语</w:t>
      </w:r>
    </w:p>
    <w:p w:rsidR="001E5D90" w:rsidRDefault="001E5D90" w:rsidP="001E5D90">
      <w:pPr>
        <w:pStyle w:val="a3"/>
        <w:shd w:val="clear" w:color="auto" w:fill="F0F8FF"/>
        <w:spacing w:before="0" w:beforeAutospacing="0" w:after="258" w:afterAutospacing="0" w:line="258" w:lineRule="atLeast"/>
        <w:ind w:firstLine="480"/>
        <w:rPr>
          <w:rFonts w:ascii="Arial" w:hAnsi="Arial" w:cs="Arial"/>
          <w:color w:val="000000"/>
          <w:sz w:val="15"/>
          <w:szCs w:val="15"/>
        </w:rPr>
      </w:pPr>
      <w:r>
        <w:rPr>
          <w:rFonts w:ascii="Arial" w:hAnsi="Arial" w:cs="Arial"/>
          <w:color w:val="000000"/>
          <w:sz w:val="15"/>
          <w:szCs w:val="15"/>
        </w:rPr>
        <w:t>综上所述，火力发电厂烟气余热利用项目符合国家</w:t>
      </w:r>
      <w:r>
        <w:rPr>
          <w:rFonts w:ascii="Arial" w:hAnsi="Arial" w:cs="Arial"/>
          <w:color w:val="000000"/>
          <w:sz w:val="15"/>
          <w:szCs w:val="15"/>
        </w:rPr>
        <w:t>“</w:t>
      </w:r>
      <w:r>
        <w:rPr>
          <w:rFonts w:ascii="Arial" w:hAnsi="Arial" w:cs="Arial"/>
          <w:color w:val="000000"/>
          <w:sz w:val="15"/>
          <w:szCs w:val="15"/>
        </w:rPr>
        <w:t>十三五</w:t>
      </w:r>
      <w:r>
        <w:rPr>
          <w:rFonts w:ascii="Arial" w:hAnsi="Arial" w:cs="Arial"/>
          <w:color w:val="000000"/>
          <w:sz w:val="15"/>
          <w:szCs w:val="15"/>
        </w:rPr>
        <w:t>”</w:t>
      </w:r>
      <w:r>
        <w:rPr>
          <w:rFonts w:ascii="Arial" w:hAnsi="Arial" w:cs="Arial"/>
          <w:color w:val="000000"/>
          <w:sz w:val="15"/>
          <w:szCs w:val="15"/>
        </w:rPr>
        <w:t>发展规划及节能减排的要求，可以满足火力发电厂持续、健康发展及环境保护要求，且具有显著的社会效益和环境效益。因此，火力发电厂应依托现有烟气余热利用条件及管道设施条件，在预定边界条件及价格区间内，采用恰当的低温省煤器技术路线方案，以便最大限度地利用烟气余热，节省前期投资，提高生产运行效益。</w:t>
      </w:r>
    </w:p>
    <w:p w:rsidR="001E5D90" w:rsidRDefault="001E5D90"/>
    <w:sectPr w:rsidR="001E5D90"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E5D90"/>
    <w:rsid w:val="00112A29"/>
    <w:rsid w:val="001E5D90"/>
    <w:rsid w:val="0092441A"/>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1E5D90"/>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5D90"/>
    <w:rPr>
      <w:rFonts w:ascii="宋体" w:hAnsi="宋体" w:cs="宋体"/>
      <w:b/>
      <w:bCs/>
      <w:kern w:val="36"/>
      <w:sz w:val="48"/>
      <w:szCs w:val="48"/>
    </w:rPr>
  </w:style>
  <w:style w:type="paragraph" w:styleId="a3">
    <w:name w:val="Normal (Web)"/>
    <w:basedOn w:val="a"/>
    <w:uiPriority w:val="99"/>
    <w:unhideWhenUsed/>
    <w:rsid w:val="001E5D90"/>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1E5D90"/>
    <w:rPr>
      <w:color w:val="0000FF"/>
      <w:u w:val="single"/>
    </w:rPr>
  </w:style>
  <w:style w:type="character" w:styleId="a5">
    <w:name w:val="Strong"/>
    <w:basedOn w:val="a0"/>
    <w:uiPriority w:val="22"/>
    <w:qFormat/>
    <w:rsid w:val="001E5D90"/>
    <w:rPr>
      <w:b/>
      <w:bCs/>
    </w:rPr>
  </w:style>
  <w:style w:type="paragraph" w:styleId="a6">
    <w:name w:val="Balloon Text"/>
    <w:basedOn w:val="a"/>
    <w:link w:val="Char"/>
    <w:uiPriority w:val="99"/>
    <w:qFormat/>
    <w:rsid w:val="001E5D90"/>
    <w:rPr>
      <w:sz w:val="18"/>
      <w:szCs w:val="18"/>
    </w:rPr>
  </w:style>
  <w:style w:type="character" w:customStyle="1" w:styleId="Char">
    <w:name w:val="批注框文本 Char"/>
    <w:basedOn w:val="a0"/>
    <w:link w:val="a6"/>
    <w:uiPriority w:val="99"/>
    <w:rsid w:val="001E5D90"/>
    <w:rPr>
      <w:sz w:val="18"/>
      <w:szCs w:val="18"/>
    </w:rPr>
  </w:style>
</w:styles>
</file>

<file path=word/webSettings.xml><?xml version="1.0" encoding="utf-8"?>
<w:webSettings xmlns:r="http://schemas.openxmlformats.org/officeDocument/2006/relationships" xmlns:w="http://schemas.openxmlformats.org/wordprocessingml/2006/main">
  <w:divs>
    <w:div w:id="111218111">
      <w:bodyDiv w:val="1"/>
      <w:marLeft w:val="0"/>
      <w:marRight w:val="0"/>
      <w:marTop w:val="0"/>
      <w:marBottom w:val="0"/>
      <w:divBdr>
        <w:top w:val="none" w:sz="0" w:space="0" w:color="auto"/>
        <w:left w:val="none" w:sz="0" w:space="0" w:color="auto"/>
        <w:bottom w:val="none" w:sz="0" w:space="0" w:color="auto"/>
        <w:right w:val="none" w:sz="0" w:space="0" w:color="auto"/>
      </w:divBdr>
    </w:div>
    <w:div w:id="115101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2020-09-01T06:39:00Z</dcterms:created>
  <dcterms:modified xsi:type="dcterms:W3CDTF">2020-09-01T06:41:00Z</dcterms:modified>
</cp:coreProperties>
</file>